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913" w:rsidRDefault="00E11101">
      <w:pPr>
        <w:widowControl/>
        <w:spacing w:line="400" w:lineRule="exact"/>
        <w:jc w:val="left"/>
        <w:rPr>
          <w:rFonts w:ascii="仿宋_GB2312" w:eastAsia="仿宋_GB2312" w:hAnsi="Arial" w:cs="Arial"/>
          <w:kern w:val="0"/>
          <w:sz w:val="28"/>
          <w:szCs w:val="28"/>
        </w:rPr>
      </w:pPr>
      <w:r>
        <w:rPr>
          <w:rFonts w:ascii="仿宋_GB2312" w:eastAsia="仿宋_GB2312" w:hAnsi="Arial" w:cs="Arial" w:hint="eastAsia"/>
          <w:kern w:val="0"/>
          <w:sz w:val="28"/>
          <w:szCs w:val="28"/>
        </w:rPr>
        <w:t>附件</w:t>
      </w:r>
      <w:r>
        <w:rPr>
          <w:rFonts w:ascii="仿宋_GB2312" w:eastAsia="仿宋_GB2312" w:hAnsi="Arial" w:cs="Arial" w:hint="eastAsia"/>
          <w:kern w:val="0"/>
          <w:sz w:val="28"/>
          <w:szCs w:val="28"/>
        </w:rPr>
        <w:t>3</w:t>
      </w:r>
      <w:r>
        <w:rPr>
          <w:rFonts w:ascii="仿宋_GB2312" w:eastAsia="仿宋_GB2312" w:hAnsi="Arial" w:cs="Arial" w:hint="eastAsia"/>
          <w:kern w:val="0"/>
          <w:sz w:val="28"/>
          <w:szCs w:val="28"/>
        </w:rPr>
        <w:t>：</w:t>
      </w:r>
    </w:p>
    <w:p w:rsidR="007C0913" w:rsidRDefault="00E11101">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rPr>
        <w:t>20</w:t>
      </w:r>
      <w:r w:rsidR="00575041">
        <w:rPr>
          <w:rFonts w:ascii="黑体" w:eastAsia="黑体" w:hAnsi="Arial" w:cs="Arial"/>
          <w:b/>
          <w:kern w:val="0"/>
          <w:sz w:val="30"/>
          <w:szCs w:val="30"/>
        </w:rPr>
        <w:t>24</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Pr>
          <w:rFonts w:ascii="黑体" w:eastAsia="黑体" w:hAnsi="Arial" w:cs="Arial"/>
          <w:b/>
          <w:kern w:val="0"/>
          <w:sz w:val="30"/>
          <w:szCs w:val="30"/>
          <w:u w:val="single"/>
        </w:rPr>
        <w:t>10</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rsidR="007C0913" w:rsidRDefault="00E11101">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1185"/>
        <w:gridCol w:w="900"/>
        <w:gridCol w:w="1223"/>
        <w:gridCol w:w="2402"/>
        <w:gridCol w:w="1580"/>
        <w:gridCol w:w="1175"/>
      </w:tblGrid>
      <w:tr w:rsidR="007C0913">
        <w:trPr>
          <w:trHeight w:hRule="exact" w:val="727"/>
          <w:jc w:val="center"/>
        </w:trPr>
        <w:tc>
          <w:tcPr>
            <w:tcW w:w="1355"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3308" w:type="dxa"/>
            <w:gridSpan w:val="3"/>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研究生第二党支部</w:t>
            </w:r>
          </w:p>
        </w:tc>
        <w:tc>
          <w:tcPr>
            <w:tcW w:w="2402" w:type="dxa"/>
            <w:vAlign w:val="center"/>
          </w:tcPr>
          <w:p w:rsidR="007C0913" w:rsidRDefault="00E11101">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2755" w:type="dxa"/>
            <w:gridSpan w:val="2"/>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刘铁英</w:t>
            </w:r>
          </w:p>
        </w:tc>
      </w:tr>
      <w:tr w:rsidR="007C0913">
        <w:trPr>
          <w:trHeight w:hRule="exact" w:val="652"/>
          <w:jc w:val="center"/>
        </w:trPr>
        <w:tc>
          <w:tcPr>
            <w:tcW w:w="1355"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3308" w:type="dxa"/>
            <w:gridSpan w:val="3"/>
            <w:vAlign w:val="center"/>
          </w:tcPr>
          <w:p w:rsidR="007C0913" w:rsidRDefault="00390D2D">
            <w:pPr>
              <w:widowControl/>
              <w:jc w:val="center"/>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kern w:val="0"/>
                <w:sz w:val="24"/>
                <w:szCs w:val="24"/>
              </w:rPr>
              <w:t>0</w:t>
            </w:r>
            <w:r>
              <w:rPr>
                <w:rFonts w:ascii="仿宋" w:eastAsia="仿宋" w:hAnsi="仿宋" w:cs="仿宋" w:hint="eastAsia"/>
                <w:kern w:val="0"/>
                <w:sz w:val="24"/>
                <w:szCs w:val="24"/>
              </w:rPr>
              <w:t>月1</w:t>
            </w:r>
            <w:r>
              <w:rPr>
                <w:rFonts w:ascii="仿宋" w:eastAsia="仿宋" w:hAnsi="仿宋" w:cs="仿宋"/>
                <w:kern w:val="0"/>
                <w:sz w:val="24"/>
                <w:szCs w:val="24"/>
              </w:rPr>
              <w:t>5</w:t>
            </w:r>
            <w:r>
              <w:rPr>
                <w:rFonts w:ascii="仿宋" w:eastAsia="仿宋" w:hAnsi="仿宋" w:cs="仿宋" w:hint="eastAsia"/>
                <w:kern w:val="0"/>
                <w:sz w:val="24"/>
                <w:szCs w:val="24"/>
              </w:rPr>
              <w:t>日</w:t>
            </w:r>
            <w:bookmarkStart w:id="0" w:name="_GoBack"/>
            <w:bookmarkEnd w:id="0"/>
          </w:p>
        </w:tc>
        <w:tc>
          <w:tcPr>
            <w:tcW w:w="2402"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rsidR="007C0913" w:rsidRDefault="00E11101">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2755" w:type="dxa"/>
            <w:gridSpan w:val="2"/>
            <w:vAlign w:val="center"/>
          </w:tcPr>
          <w:p w:rsidR="007C0913" w:rsidRDefault="00E11101">
            <w:pPr>
              <w:widowControl/>
              <w:jc w:val="center"/>
              <w:rPr>
                <w:rFonts w:ascii="仿宋" w:eastAsia="仿宋" w:hAnsi="仿宋" w:cs="仿宋"/>
                <w:kern w:val="0"/>
                <w:sz w:val="24"/>
                <w:szCs w:val="24"/>
              </w:rPr>
            </w:pPr>
            <w:r>
              <w:rPr>
                <w:rFonts w:ascii="宋体" w:hAnsi="宋体" w:hint="eastAsia"/>
                <w:sz w:val="24"/>
                <w:szCs w:val="24"/>
              </w:rPr>
              <w:t xml:space="preserve"> </w:t>
            </w:r>
            <w:r>
              <w:rPr>
                <w:rFonts w:ascii="宋体" w:hAnsi="宋体" w:hint="eastAsia"/>
                <w:sz w:val="24"/>
                <w:szCs w:val="24"/>
              </w:rPr>
              <w:sym w:font="Wingdings 2" w:char="00A3"/>
            </w:r>
            <w:r>
              <w:rPr>
                <w:rFonts w:ascii="宋体" w:hAnsi="宋体" w:hint="eastAsia"/>
                <w:sz w:val="24"/>
                <w:szCs w:val="24"/>
              </w:rPr>
              <w:t>是</w:t>
            </w:r>
            <w:r>
              <w:rPr>
                <w:rFonts w:ascii="宋体" w:hAnsi="宋体" w:hint="eastAsia"/>
                <w:sz w:val="24"/>
                <w:szCs w:val="24"/>
              </w:rPr>
              <w:t xml:space="preserve">    </w:t>
            </w:r>
            <w:r>
              <w:rPr>
                <w:rFonts w:ascii="宋体" w:hAnsi="宋体" w:hint="eastAsia"/>
                <w:sz w:val="24"/>
                <w:szCs w:val="24"/>
              </w:rPr>
              <w:sym w:font="Wingdings 2" w:char="00A3"/>
            </w:r>
            <w:r>
              <w:rPr>
                <w:rFonts w:ascii="宋体" w:hAnsi="宋体" w:hint="eastAsia"/>
                <w:sz w:val="24"/>
                <w:szCs w:val="24"/>
              </w:rPr>
              <w:t>否</w:t>
            </w:r>
            <w:r>
              <w:rPr>
                <w:rFonts w:ascii="宋体" w:hAnsi="宋体" w:hint="eastAsia"/>
                <w:sz w:val="24"/>
                <w:szCs w:val="24"/>
              </w:rPr>
              <w:t xml:space="preserve"> </w:t>
            </w:r>
          </w:p>
        </w:tc>
      </w:tr>
      <w:tr w:rsidR="007C0913">
        <w:trPr>
          <w:trHeight w:hRule="exact" w:val="652"/>
          <w:jc w:val="center"/>
        </w:trPr>
        <w:tc>
          <w:tcPr>
            <w:tcW w:w="1355"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类</w:t>
            </w:r>
            <w:r>
              <w:rPr>
                <w:rFonts w:ascii="黑体" w:eastAsia="黑体" w:hAnsi="黑体" w:cs="黑体" w:hint="eastAsia"/>
                <w:kern w:val="0"/>
                <w:sz w:val="24"/>
                <w:szCs w:val="24"/>
              </w:rPr>
              <w:t xml:space="preserve">  </w:t>
            </w:r>
            <w:r>
              <w:rPr>
                <w:rFonts w:ascii="黑体" w:eastAsia="黑体" w:hAnsi="黑体" w:cs="黑体" w:hint="eastAsia"/>
                <w:kern w:val="0"/>
                <w:sz w:val="24"/>
                <w:szCs w:val="24"/>
              </w:rPr>
              <w:t>型</w:t>
            </w:r>
          </w:p>
        </w:tc>
        <w:tc>
          <w:tcPr>
            <w:tcW w:w="1185"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900"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1223"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982" w:type="dxa"/>
            <w:gridSpan w:val="2"/>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1175" w:type="dxa"/>
            <w:vAlign w:val="center"/>
          </w:tcPr>
          <w:p w:rsidR="007C0913" w:rsidRDefault="00E11101">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7C0913">
        <w:trPr>
          <w:trHeight w:hRule="exact" w:val="1309"/>
          <w:jc w:val="center"/>
        </w:trPr>
        <w:tc>
          <w:tcPr>
            <w:tcW w:w="1355" w:type="dxa"/>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党员大会</w:t>
            </w:r>
          </w:p>
        </w:tc>
        <w:tc>
          <w:tcPr>
            <w:tcW w:w="1185" w:type="dxa"/>
            <w:vAlign w:val="center"/>
          </w:tcPr>
          <w:p w:rsidR="007C0913" w:rsidRDefault="007C0913">
            <w:pPr>
              <w:widowControl/>
              <w:jc w:val="center"/>
              <w:rPr>
                <w:rFonts w:ascii="仿宋" w:eastAsia="仿宋" w:hAnsi="仿宋" w:cs="仿宋"/>
                <w:kern w:val="0"/>
                <w:sz w:val="24"/>
                <w:szCs w:val="24"/>
              </w:rPr>
            </w:pPr>
          </w:p>
        </w:tc>
        <w:tc>
          <w:tcPr>
            <w:tcW w:w="900" w:type="dxa"/>
            <w:vAlign w:val="center"/>
          </w:tcPr>
          <w:p w:rsidR="007C0913" w:rsidRDefault="007C0913">
            <w:pPr>
              <w:widowControl/>
              <w:jc w:val="center"/>
              <w:rPr>
                <w:rFonts w:ascii="仿宋" w:eastAsia="仿宋" w:hAnsi="仿宋" w:cs="仿宋"/>
                <w:kern w:val="0"/>
                <w:sz w:val="24"/>
                <w:szCs w:val="24"/>
              </w:rPr>
            </w:pPr>
          </w:p>
        </w:tc>
        <w:tc>
          <w:tcPr>
            <w:tcW w:w="1223" w:type="dxa"/>
            <w:vAlign w:val="center"/>
          </w:tcPr>
          <w:p w:rsidR="007C0913" w:rsidRDefault="007C0913">
            <w:pPr>
              <w:widowControl/>
              <w:jc w:val="center"/>
              <w:rPr>
                <w:rFonts w:ascii="仿宋" w:eastAsia="仿宋" w:hAnsi="仿宋" w:cs="仿宋"/>
                <w:kern w:val="0"/>
                <w:sz w:val="24"/>
                <w:szCs w:val="24"/>
              </w:rPr>
            </w:pPr>
          </w:p>
        </w:tc>
        <w:tc>
          <w:tcPr>
            <w:tcW w:w="3982" w:type="dxa"/>
            <w:gridSpan w:val="2"/>
            <w:vAlign w:val="center"/>
          </w:tcPr>
          <w:p w:rsidR="007C0913" w:rsidRDefault="007C0913">
            <w:pPr>
              <w:widowControl/>
              <w:jc w:val="center"/>
              <w:rPr>
                <w:rFonts w:ascii="仿宋" w:eastAsia="仿宋" w:hAnsi="仿宋" w:cs="仿宋"/>
                <w:kern w:val="0"/>
                <w:sz w:val="24"/>
                <w:szCs w:val="24"/>
              </w:rPr>
            </w:pPr>
          </w:p>
        </w:tc>
        <w:tc>
          <w:tcPr>
            <w:tcW w:w="1175" w:type="dxa"/>
            <w:vAlign w:val="center"/>
          </w:tcPr>
          <w:p w:rsidR="007C0913" w:rsidRDefault="007C0913">
            <w:pPr>
              <w:widowControl/>
              <w:jc w:val="center"/>
              <w:rPr>
                <w:rFonts w:ascii="仿宋" w:eastAsia="仿宋" w:hAnsi="仿宋" w:cs="仿宋"/>
                <w:kern w:val="0"/>
                <w:sz w:val="24"/>
                <w:szCs w:val="24"/>
              </w:rPr>
            </w:pPr>
          </w:p>
        </w:tc>
      </w:tr>
      <w:tr w:rsidR="00575041">
        <w:trPr>
          <w:trHeight w:hRule="exact" w:val="1380"/>
          <w:jc w:val="center"/>
        </w:trPr>
        <w:tc>
          <w:tcPr>
            <w:tcW w:w="1355" w:type="dxa"/>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支委会</w:t>
            </w:r>
          </w:p>
        </w:tc>
        <w:tc>
          <w:tcPr>
            <w:tcW w:w="1185" w:type="dxa"/>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kern w:val="0"/>
                <w:sz w:val="24"/>
                <w:szCs w:val="24"/>
              </w:rPr>
              <w:t>10</w:t>
            </w:r>
            <w:r>
              <w:rPr>
                <w:rFonts w:ascii="仿宋" w:eastAsia="仿宋" w:hAnsi="仿宋" w:cs="仿宋" w:hint="eastAsia"/>
                <w:kern w:val="0"/>
                <w:sz w:val="24"/>
                <w:szCs w:val="24"/>
              </w:rPr>
              <w:t>月</w:t>
            </w:r>
            <w:r>
              <w:rPr>
                <w:rFonts w:ascii="仿宋" w:eastAsia="仿宋" w:hAnsi="仿宋" w:cs="仿宋"/>
                <w:kern w:val="0"/>
                <w:sz w:val="24"/>
                <w:szCs w:val="24"/>
              </w:rPr>
              <w:t>8</w:t>
            </w:r>
            <w:r>
              <w:rPr>
                <w:rFonts w:ascii="仿宋" w:eastAsia="仿宋" w:hAnsi="仿宋" w:cs="仿宋" w:hint="eastAsia"/>
                <w:kern w:val="0"/>
                <w:sz w:val="24"/>
                <w:szCs w:val="24"/>
              </w:rPr>
              <w:t>日</w:t>
            </w:r>
          </w:p>
        </w:tc>
        <w:tc>
          <w:tcPr>
            <w:tcW w:w="900" w:type="dxa"/>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党建活动室</w:t>
            </w:r>
          </w:p>
        </w:tc>
        <w:tc>
          <w:tcPr>
            <w:tcW w:w="1223" w:type="dxa"/>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讨论</w:t>
            </w:r>
            <w:r>
              <w:rPr>
                <w:rFonts w:ascii="仿宋" w:eastAsia="仿宋" w:hAnsi="仿宋" w:cs="仿宋"/>
                <w:kern w:val="0"/>
                <w:sz w:val="24"/>
                <w:szCs w:val="24"/>
              </w:rPr>
              <w:t>10</w:t>
            </w:r>
            <w:r>
              <w:rPr>
                <w:rFonts w:ascii="仿宋" w:eastAsia="仿宋" w:hAnsi="仿宋" w:cs="仿宋" w:hint="eastAsia"/>
                <w:kern w:val="0"/>
                <w:sz w:val="24"/>
                <w:szCs w:val="24"/>
              </w:rPr>
              <w:t>月份支部计划</w:t>
            </w:r>
          </w:p>
        </w:tc>
        <w:tc>
          <w:tcPr>
            <w:tcW w:w="3982" w:type="dxa"/>
            <w:gridSpan w:val="2"/>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讨论研究生第二党支部</w:t>
            </w:r>
            <w:r>
              <w:rPr>
                <w:rFonts w:ascii="仿宋" w:eastAsia="仿宋" w:hAnsi="仿宋" w:cs="仿宋"/>
                <w:kern w:val="0"/>
                <w:sz w:val="24"/>
                <w:szCs w:val="24"/>
              </w:rPr>
              <w:t>10</w:t>
            </w:r>
            <w:r>
              <w:rPr>
                <w:rFonts w:ascii="仿宋" w:eastAsia="仿宋" w:hAnsi="仿宋" w:cs="仿宋" w:hint="eastAsia"/>
                <w:kern w:val="0"/>
                <w:sz w:val="24"/>
                <w:szCs w:val="24"/>
              </w:rPr>
              <w:t>月份支部计划</w:t>
            </w:r>
          </w:p>
        </w:tc>
        <w:tc>
          <w:tcPr>
            <w:tcW w:w="1175" w:type="dxa"/>
            <w:vAlign w:val="center"/>
          </w:tcPr>
          <w:p w:rsidR="00575041" w:rsidRDefault="0057504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7C0913">
        <w:trPr>
          <w:trHeight w:hRule="exact" w:val="430"/>
          <w:jc w:val="center"/>
        </w:trPr>
        <w:tc>
          <w:tcPr>
            <w:tcW w:w="1355" w:type="dxa"/>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党小组会</w:t>
            </w:r>
          </w:p>
        </w:tc>
        <w:tc>
          <w:tcPr>
            <w:tcW w:w="1185" w:type="dxa"/>
            <w:vAlign w:val="center"/>
          </w:tcPr>
          <w:p w:rsidR="007C0913" w:rsidRDefault="007C0913">
            <w:pPr>
              <w:widowControl/>
              <w:jc w:val="center"/>
              <w:rPr>
                <w:rFonts w:ascii="仿宋" w:eastAsia="仿宋" w:hAnsi="仿宋" w:cs="仿宋"/>
                <w:kern w:val="0"/>
                <w:sz w:val="24"/>
                <w:szCs w:val="24"/>
              </w:rPr>
            </w:pPr>
          </w:p>
        </w:tc>
        <w:tc>
          <w:tcPr>
            <w:tcW w:w="900" w:type="dxa"/>
            <w:vAlign w:val="center"/>
          </w:tcPr>
          <w:p w:rsidR="007C0913" w:rsidRDefault="007C0913">
            <w:pPr>
              <w:widowControl/>
              <w:jc w:val="center"/>
              <w:rPr>
                <w:rFonts w:ascii="仿宋" w:eastAsia="仿宋" w:hAnsi="仿宋" w:cs="仿宋"/>
                <w:kern w:val="0"/>
                <w:sz w:val="24"/>
                <w:szCs w:val="24"/>
              </w:rPr>
            </w:pPr>
          </w:p>
        </w:tc>
        <w:tc>
          <w:tcPr>
            <w:tcW w:w="1223" w:type="dxa"/>
            <w:vAlign w:val="center"/>
          </w:tcPr>
          <w:p w:rsidR="007C0913" w:rsidRDefault="007C0913">
            <w:pPr>
              <w:widowControl/>
              <w:jc w:val="center"/>
              <w:rPr>
                <w:rFonts w:ascii="仿宋" w:eastAsia="仿宋" w:hAnsi="仿宋" w:cs="仿宋"/>
                <w:kern w:val="0"/>
                <w:sz w:val="24"/>
                <w:szCs w:val="24"/>
              </w:rPr>
            </w:pPr>
          </w:p>
        </w:tc>
        <w:tc>
          <w:tcPr>
            <w:tcW w:w="3982" w:type="dxa"/>
            <w:gridSpan w:val="2"/>
            <w:vAlign w:val="center"/>
          </w:tcPr>
          <w:p w:rsidR="007C0913" w:rsidRDefault="007C0913">
            <w:pPr>
              <w:widowControl/>
              <w:jc w:val="center"/>
              <w:rPr>
                <w:rFonts w:ascii="仿宋" w:eastAsia="仿宋" w:hAnsi="仿宋" w:cs="仿宋"/>
                <w:kern w:val="0"/>
                <w:sz w:val="24"/>
                <w:szCs w:val="24"/>
              </w:rPr>
            </w:pPr>
          </w:p>
        </w:tc>
        <w:tc>
          <w:tcPr>
            <w:tcW w:w="1175" w:type="dxa"/>
            <w:vAlign w:val="center"/>
          </w:tcPr>
          <w:p w:rsidR="007C0913" w:rsidRDefault="007C0913">
            <w:pPr>
              <w:widowControl/>
              <w:jc w:val="center"/>
              <w:rPr>
                <w:rFonts w:ascii="仿宋" w:eastAsia="仿宋" w:hAnsi="仿宋" w:cs="仿宋"/>
                <w:kern w:val="0"/>
                <w:sz w:val="24"/>
                <w:szCs w:val="24"/>
              </w:rPr>
            </w:pPr>
          </w:p>
        </w:tc>
      </w:tr>
      <w:tr w:rsidR="007C0913">
        <w:trPr>
          <w:trHeight w:hRule="exact" w:val="2145"/>
          <w:jc w:val="center"/>
        </w:trPr>
        <w:tc>
          <w:tcPr>
            <w:tcW w:w="1355" w:type="dxa"/>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党课</w:t>
            </w:r>
          </w:p>
        </w:tc>
        <w:tc>
          <w:tcPr>
            <w:tcW w:w="1185" w:type="dxa"/>
            <w:vAlign w:val="center"/>
          </w:tcPr>
          <w:p w:rsidR="007C0913" w:rsidRDefault="00E1110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10</w:t>
            </w:r>
            <w:r>
              <w:rPr>
                <w:rFonts w:ascii="仿宋" w:eastAsia="仿宋" w:hAnsi="仿宋" w:cs="仿宋" w:hint="eastAsia"/>
                <w:kern w:val="0"/>
                <w:sz w:val="24"/>
                <w:szCs w:val="24"/>
              </w:rPr>
              <w:t>月</w:t>
            </w:r>
            <w:r>
              <w:rPr>
                <w:rFonts w:ascii="仿宋" w:eastAsia="仿宋" w:hAnsi="仿宋" w:cs="仿宋" w:hint="eastAsia"/>
                <w:kern w:val="0"/>
                <w:sz w:val="24"/>
                <w:szCs w:val="24"/>
              </w:rPr>
              <w:t>1</w:t>
            </w:r>
            <w:r w:rsidR="00575041">
              <w:rPr>
                <w:rFonts w:ascii="仿宋" w:eastAsia="仿宋" w:hAnsi="仿宋" w:cs="仿宋"/>
                <w:kern w:val="0"/>
                <w:sz w:val="24"/>
                <w:szCs w:val="24"/>
              </w:rPr>
              <w:t>1</w:t>
            </w:r>
            <w:r>
              <w:rPr>
                <w:rFonts w:ascii="仿宋" w:eastAsia="仿宋" w:hAnsi="仿宋" w:cs="仿宋" w:hint="eastAsia"/>
                <w:kern w:val="0"/>
                <w:sz w:val="24"/>
                <w:szCs w:val="24"/>
              </w:rPr>
              <w:t>日</w:t>
            </w:r>
          </w:p>
        </w:tc>
        <w:tc>
          <w:tcPr>
            <w:tcW w:w="900" w:type="dxa"/>
            <w:vAlign w:val="center"/>
          </w:tcPr>
          <w:p w:rsidR="007C0913" w:rsidRDefault="00575041">
            <w:pPr>
              <w:widowControl/>
              <w:jc w:val="center"/>
              <w:rPr>
                <w:rFonts w:ascii="仿宋" w:eastAsia="仿宋" w:hAnsi="仿宋" w:cs="仿宋"/>
                <w:kern w:val="0"/>
                <w:sz w:val="24"/>
                <w:szCs w:val="24"/>
              </w:rPr>
            </w:pPr>
            <w:r w:rsidRPr="00575041">
              <w:rPr>
                <w:rFonts w:ascii="仿宋" w:eastAsia="仿宋" w:hAnsi="仿宋" w:cs="仿宋" w:hint="eastAsia"/>
                <w:kern w:val="0"/>
                <w:sz w:val="24"/>
                <w:szCs w:val="24"/>
              </w:rPr>
              <w:t>党建活动室</w:t>
            </w:r>
          </w:p>
        </w:tc>
        <w:tc>
          <w:tcPr>
            <w:tcW w:w="1223" w:type="dxa"/>
            <w:vAlign w:val="center"/>
          </w:tcPr>
          <w:p w:rsidR="007C0913" w:rsidRDefault="00575041">
            <w:pPr>
              <w:widowControl/>
              <w:jc w:val="center"/>
              <w:rPr>
                <w:rFonts w:ascii="仿宋" w:eastAsia="仿宋" w:hAnsi="仿宋" w:cs="仿宋" w:hint="eastAsia"/>
                <w:kern w:val="0"/>
                <w:sz w:val="24"/>
                <w:szCs w:val="24"/>
              </w:rPr>
            </w:pPr>
            <w:r>
              <w:rPr>
                <w:rFonts w:ascii="仿宋" w:eastAsia="仿宋" w:hAnsi="仿宋" w:cs="仿宋" w:hint="eastAsia"/>
                <w:kern w:val="0"/>
                <w:sz w:val="24"/>
                <w:szCs w:val="24"/>
              </w:rPr>
              <w:t>智享未来科普讲座</w:t>
            </w:r>
          </w:p>
        </w:tc>
        <w:tc>
          <w:tcPr>
            <w:tcW w:w="3982" w:type="dxa"/>
            <w:gridSpan w:val="2"/>
            <w:vAlign w:val="center"/>
          </w:tcPr>
          <w:p w:rsidR="007C0913" w:rsidRDefault="00575041">
            <w:pPr>
              <w:widowControl/>
              <w:jc w:val="center"/>
              <w:rPr>
                <w:rFonts w:ascii="仿宋" w:eastAsia="仿宋" w:hAnsi="仿宋" w:cs="仿宋"/>
                <w:kern w:val="0"/>
                <w:sz w:val="24"/>
                <w:szCs w:val="24"/>
              </w:rPr>
            </w:pPr>
            <w:r w:rsidRPr="00575041">
              <w:rPr>
                <w:rFonts w:ascii="仿宋" w:eastAsia="仿宋" w:hAnsi="仿宋" w:cs="仿宋" w:hint="eastAsia"/>
                <w:kern w:val="0"/>
                <w:sz w:val="24"/>
                <w:szCs w:val="24"/>
              </w:rPr>
              <w:t>研究生</w:t>
            </w:r>
            <w:r>
              <w:rPr>
                <w:rFonts w:ascii="仿宋" w:eastAsia="仿宋" w:hAnsi="仿宋" w:cs="仿宋" w:hint="eastAsia"/>
                <w:kern w:val="0"/>
                <w:sz w:val="24"/>
                <w:szCs w:val="24"/>
              </w:rPr>
              <w:t>党员</w:t>
            </w:r>
            <w:r w:rsidRPr="00575041">
              <w:rPr>
                <w:rFonts w:ascii="仿宋" w:eastAsia="仿宋" w:hAnsi="仿宋" w:cs="仿宋" w:hint="eastAsia"/>
                <w:kern w:val="0"/>
                <w:sz w:val="24"/>
                <w:szCs w:val="24"/>
              </w:rPr>
              <w:t>潘颢同学带领</w:t>
            </w:r>
            <w:r>
              <w:rPr>
                <w:rFonts w:ascii="仿宋" w:eastAsia="仿宋" w:hAnsi="仿宋" w:cs="仿宋" w:hint="eastAsia"/>
                <w:kern w:val="0"/>
                <w:sz w:val="24"/>
                <w:szCs w:val="24"/>
              </w:rPr>
              <w:t>优秀研究生</w:t>
            </w:r>
            <w:r w:rsidRPr="00575041">
              <w:rPr>
                <w:rFonts w:ascii="仿宋" w:eastAsia="仿宋" w:hAnsi="仿宋" w:cs="仿宋" w:hint="eastAsia"/>
                <w:kern w:val="0"/>
                <w:sz w:val="24"/>
                <w:szCs w:val="24"/>
              </w:rPr>
              <w:t>，通过</w:t>
            </w:r>
            <w:r>
              <w:rPr>
                <w:rFonts w:ascii="仿宋" w:eastAsia="仿宋" w:hAnsi="仿宋" w:cs="仿宋" w:hint="eastAsia"/>
                <w:kern w:val="0"/>
                <w:sz w:val="24"/>
                <w:szCs w:val="24"/>
              </w:rPr>
              <w:t>传播先进科普知识</w:t>
            </w:r>
            <w:r w:rsidRPr="00575041">
              <w:rPr>
                <w:rFonts w:ascii="仿宋" w:eastAsia="仿宋" w:hAnsi="仿宋" w:cs="仿宋" w:hint="eastAsia"/>
                <w:kern w:val="0"/>
                <w:sz w:val="24"/>
                <w:szCs w:val="24"/>
              </w:rPr>
              <w:t>，推动着学术、管理与实践的创新。</w:t>
            </w:r>
          </w:p>
        </w:tc>
        <w:tc>
          <w:tcPr>
            <w:tcW w:w="1175" w:type="dxa"/>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390D2D">
        <w:trPr>
          <w:trHeight w:hRule="exact" w:val="2145"/>
          <w:jc w:val="center"/>
        </w:trPr>
        <w:tc>
          <w:tcPr>
            <w:tcW w:w="1355" w:type="dxa"/>
            <w:vAlign w:val="center"/>
          </w:tcPr>
          <w:p w:rsidR="00390D2D" w:rsidRDefault="00390D2D" w:rsidP="00390D2D">
            <w:pPr>
              <w:widowControl/>
              <w:jc w:val="center"/>
              <w:rPr>
                <w:rFonts w:ascii="仿宋" w:eastAsia="仿宋" w:hAnsi="仿宋" w:cs="仿宋"/>
                <w:kern w:val="0"/>
                <w:sz w:val="24"/>
                <w:szCs w:val="24"/>
              </w:rPr>
            </w:pPr>
            <w:r w:rsidRPr="00575041">
              <w:rPr>
                <w:rFonts w:ascii="仿宋" w:eastAsia="仿宋" w:hAnsi="仿宋" w:cs="仿宋" w:hint="eastAsia"/>
                <w:kern w:val="0"/>
                <w:sz w:val="24"/>
                <w:szCs w:val="24"/>
              </w:rPr>
              <w:t>其他组织生活</w:t>
            </w:r>
          </w:p>
        </w:tc>
        <w:tc>
          <w:tcPr>
            <w:tcW w:w="1185" w:type="dxa"/>
            <w:vAlign w:val="center"/>
          </w:tcPr>
          <w:p w:rsidR="00390D2D" w:rsidRDefault="00390D2D" w:rsidP="00390D2D">
            <w:pPr>
              <w:widowControl/>
              <w:jc w:val="center"/>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kern w:val="0"/>
                <w:sz w:val="24"/>
                <w:szCs w:val="24"/>
              </w:rPr>
              <w:t>0</w:t>
            </w:r>
            <w:r>
              <w:rPr>
                <w:rFonts w:ascii="仿宋" w:eastAsia="仿宋" w:hAnsi="仿宋" w:cs="仿宋" w:hint="eastAsia"/>
                <w:kern w:val="0"/>
                <w:sz w:val="24"/>
                <w:szCs w:val="24"/>
              </w:rPr>
              <w:t>月1</w:t>
            </w:r>
            <w:r>
              <w:rPr>
                <w:rFonts w:ascii="仿宋" w:eastAsia="仿宋" w:hAnsi="仿宋" w:cs="仿宋"/>
                <w:kern w:val="0"/>
                <w:sz w:val="24"/>
                <w:szCs w:val="24"/>
              </w:rPr>
              <w:t>5</w:t>
            </w:r>
            <w:r>
              <w:rPr>
                <w:rFonts w:ascii="仿宋" w:eastAsia="仿宋" w:hAnsi="仿宋" w:cs="仿宋" w:hint="eastAsia"/>
                <w:kern w:val="0"/>
                <w:sz w:val="24"/>
                <w:szCs w:val="24"/>
              </w:rPr>
              <w:t>日</w:t>
            </w:r>
          </w:p>
        </w:tc>
        <w:tc>
          <w:tcPr>
            <w:tcW w:w="900" w:type="dxa"/>
            <w:vAlign w:val="center"/>
          </w:tcPr>
          <w:p w:rsidR="00390D2D" w:rsidRDefault="00390D2D" w:rsidP="00390D2D">
            <w:pPr>
              <w:widowControl/>
              <w:jc w:val="center"/>
              <w:rPr>
                <w:rFonts w:ascii="仿宋" w:eastAsia="仿宋" w:hAnsi="仿宋" w:cs="仿宋"/>
                <w:kern w:val="0"/>
                <w:sz w:val="24"/>
                <w:szCs w:val="24"/>
              </w:rPr>
            </w:pPr>
            <w:r>
              <w:rPr>
                <w:rFonts w:ascii="仿宋" w:eastAsia="仿宋" w:hAnsi="仿宋" w:cs="仿宋" w:hint="eastAsia"/>
                <w:kern w:val="0"/>
                <w:sz w:val="24"/>
                <w:szCs w:val="24"/>
              </w:rPr>
              <w:t>徐汇实验小学</w:t>
            </w:r>
          </w:p>
        </w:tc>
        <w:tc>
          <w:tcPr>
            <w:tcW w:w="1223" w:type="dxa"/>
            <w:vAlign w:val="center"/>
          </w:tcPr>
          <w:p w:rsidR="00390D2D" w:rsidRDefault="00390D2D" w:rsidP="00390D2D">
            <w:pPr>
              <w:widowControl/>
              <w:jc w:val="center"/>
              <w:rPr>
                <w:rFonts w:ascii="仿宋" w:eastAsia="仿宋" w:hAnsi="仿宋" w:cs="仿宋"/>
                <w:kern w:val="0"/>
                <w:sz w:val="24"/>
                <w:szCs w:val="24"/>
              </w:rPr>
            </w:pPr>
            <w:r w:rsidRPr="00575041">
              <w:rPr>
                <w:rFonts w:ascii="仿宋" w:eastAsia="仿宋" w:hAnsi="仿宋" w:cs="仿宋" w:hint="eastAsia"/>
                <w:kern w:val="0"/>
                <w:sz w:val="24"/>
                <w:szCs w:val="24"/>
              </w:rPr>
              <w:t>智慧之光，党心同行</w:t>
            </w:r>
          </w:p>
        </w:tc>
        <w:tc>
          <w:tcPr>
            <w:tcW w:w="3982" w:type="dxa"/>
            <w:gridSpan w:val="2"/>
            <w:vAlign w:val="center"/>
          </w:tcPr>
          <w:p w:rsidR="00390D2D" w:rsidRDefault="00390D2D" w:rsidP="00390D2D">
            <w:pPr>
              <w:widowControl/>
              <w:jc w:val="center"/>
              <w:rPr>
                <w:rFonts w:ascii="仿宋" w:eastAsia="仿宋" w:hAnsi="仿宋" w:cs="仿宋"/>
                <w:kern w:val="0"/>
                <w:sz w:val="24"/>
                <w:szCs w:val="24"/>
              </w:rPr>
            </w:pPr>
            <w:r w:rsidRPr="00575041">
              <w:rPr>
                <w:rFonts w:ascii="仿宋" w:eastAsia="仿宋" w:hAnsi="仿宋" w:cs="仿宋" w:hint="eastAsia"/>
                <w:kern w:val="0"/>
                <w:sz w:val="24"/>
                <w:szCs w:val="24"/>
              </w:rPr>
              <w:t>党支部师生与校方领导展开人工智能在教育中应用的若干应用场域进行探讨：如何利用AI技术来提升教学互动性、如何设计个性化学习路径以及实现教育资源的智能化管理。</w:t>
            </w:r>
          </w:p>
        </w:tc>
        <w:tc>
          <w:tcPr>
            <w:tcW w:w="1175" w:type="dxa"/>
            <w:vAlign w:val="center"/>
          </w:tcPr>
          <w:p w:rsidR="00390D2D" w:rsidRDefault="00390D2D" w:rsidP="00390D2D">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7C0913">
        <w:trPr>
          <w:trHeight w:hRule="exact" w:val="3194"/>
          <w:jc w:val="center"/>
        </w:trPr>
        <w:tc>
          <w:tcPr>
            <w:tcW w:w="1355" w:type="dxa"/>
            <w:vAlign w:val="center"/>
          </w:tcPr>
          <w:p w:rsidR="007C0913" w:rsidRDefault="00575041">
            <w:pPr>
              <w:widowControl/>
              <w:jc w:val="center"/>
              <w:rPr>
                <w:rFonts w:ascii="仿宋" w:eastAsia="仿宋" w:hAnsi="仿宋" w:cs="仿宋"/>
                <w:kern w:val="0"/>
                <w:sz w:val="24"/>
                <w:szCs w:val="24"/>
              </w:rPr>
            </w:pPr>
            <w:r>
              <w:rPr>
                <w:rFonts w:ascii="仿宋" w:eastAsia="仿宋" w:hAnsi="仿宋" w:cs="仿宋" w:hint="eastAsia"/>
                <w:kern w:val="0"/>
                <w:sz w:val="24"/>
                <w:szCs w:val="24"/>
              </w:rPr>
              <w:lastRenderedPageBreak/>
              <w:t>其他组织生活</w:t>
            </w:r>
          </w:p>
        </w:tc>
        <w:tc>
          <w:tcPr>
            <w:tcW w:w="1185" w:type="dxa"/>
            <w:vAlign w:val="center"/>
          </w:tcPr>
          <w:p w:rsidR="007C0913" w:rsidRDefault="00E11101" w:rsidP="00575041">
            <w:pPr>
              <w:widowControl/>
              <w:jc w:val="center"/>
              <w:rPr>
                <w:rFonts w:ascii="仿宋" w:eastAsia="仿宋" w:hAnsi="仿宋" w:cs="仿宋"/>
                <w:kern w:val="0"/>
                <w:sz w:val="24"/>
                <w:szCs w:val="24"/>
              </w:rPr>
            </w:pPr>
            <w:r>
              <w:rPr>
                <w:rFonts w:ascii="仿宋" w:eastAsia="仿宋" w:hAnsi="仿宋" w:cs="仿宋" w:hint="eastAsia"/>
                <w:kern w:val="0"/>
                <w:sz w:val="24"/>
                <w:szCs w:val="24"/>
              </w:rPr>
              <w:t>10</w:t>
            </w:r>
            <w:r>
              <w:rPr>
                <w:rFonts w:ascii="仿宋" w:eastAsia="仿宋" w:hAnsi="仿宋" w:cs="仿宋" w:hint="eastAsia"/>
                <w:kern w:val="0"/>
                <w:sz w:val="24"/>
                <w:szCs w:val="24"/>
              </w:rPr>
              <w:t>月</w:t>
            </w:r>
            <w:r>
              <w:rPr>
                <w:rFonts w:ascii="仿宋" w:eastAsia="仿宋" w:hAnsi="仿宋" w:cs="仿宋" w:hint="eastAsia"/>
                <w:kern w:val="0"/>
                <w:sz w:val="24"/>
                <w:szCs w:val="24"/>
              </w:rPr>
              <w:t>2</w:t>
            </w:r>
            <w:r w:rsidR="00575041">
              <w:rPr>
                <w:rFonts w:ascii="仿宋" w:eastAsia="仿宋" w:hAnsi="仿宋" w:cs="仿宋"/>
                <w:kern w:val="0"/>
                <w:sz w:val="24"/>
                <w:szCs w:val="24"/>
              </w:rPr>
              <w:t>8</w:t>
            </w:r>
            <w:r>
              <w:rPr>
                <w:rFonts w:ascii="仿宋" w:eastAsia="仿宋" w:hAnsi="仿宋" w:cs="仿宋" w:hint="eastAsia"/>
                <w:kern w:val="0"/>
                <w:sz w:val="24"/>
                <w:szCs w:val="24"/>
              </w:rPr>
              <w:t>日</w:t>
            </w:r>
          </w:p>
        </w:tc>
        <w:tc>
          <w:tcPr>
            <w:tcW w:w="900" w:type="dxa"/>
            <w:vAlign w:val="center"/>
          </w:tcPr>
          <w:p w:rsidR="007C0913" w:rsidRDefault="00575041">
            <w:pPr>
              <w:widowControl/>
              <w:jc w:val="center"/>
              <w:rPr>
                <w:rFonts w:ascii="仿宋" w:eastAsia="仿宋" w:hAnsi="仿宋" w:cs="仿宋"/>
                <w:kern w:val="0"/>
                <w:sz w:val="24"/>
                <w:szCs w:val="24"/>
              </w:rPr>
            </w:pPr>
            <w:r>
              <w:rPr>
                <w:rFonts w:ascii="仿宋" w:eastAsia="仿宋" w:hAnsi="仿宋" w:cs="仿宋" w:hint="eastAsia"/>
                <w:kern w:val="0"/>
                <w:sz w:val="24"/>
                <w:szCs w:val="24"/>
              </w:rPr>
              <w:t>G</w:t>
            </w:r>
            <w:r>
              <w:rPr>
                <w:rFonts w:ascii="仿宋" w:eastAsia="仿宋" w:hAnsi="仿宋" w:cs="仿宋"/>
                <w:kern w:val="0"/>
                <w:sz w:val="24"/>
                <w:szCs w:val="24"/>
              </w:rPr>
              <w:t>60</w:t>
            </w:r>
            <w:r>
              <w:rPr>
                <w:rFonts w:ascii="仿宋" w:eastAsia="仿宋" w:hAnsi="仿宋" w:cs="仿宋" w:hint="eastAsia"/>
                <w:kern w:val="0"/>
                <w:sz w:val="24"/>
                <w:szCs w:val="24"/>
              </w:rPr>
              <w:t>科创长廊、人工智能小镇等</w:t>
            </w:r>
          </w:p>
        </w:tc>
        <w:tc>
          <w:tcPr>
            <w:tcW w:w="1223" w:type="dxa"/>
            <w:vAlign w:val="center"/>
          </w:tcPr>
          <w:p w:rsidR="007C0913" w:rsidRDefault="004A5737">
            <w:pPr>
              <w:widowControl/>
              <w:jc w:val="center"/>
              <w:rPr>
                <w:rFonts w:ascii="仿宋" w:eastAsia="仿宋" w:hAnsi="仿宋" w:cs="仿宋"/>
                <w:kern w:val="0"/>
                <w:sz w:val="24"/>
                <w:szCs w:val="24"/>
              </w:rPr>
            </w:pPr>
            <w:r w:rsidRPr="004A5737">
              <w:rPr>
                <w:rFonts w:ascii="仿宋" w:eastAsia="仿宋" w:hAnsi="仿宋" w:cs="仿宋" w:hint="eastAsia"/>
                <w:kern w:val="0"/>
                <w:sz w:val="24"/>
                <w:szCs w:val="24"/>
              </w:rPr>
              <w:t>党建引领铭初心,科技创新助发展</w:t>
            </w:r>
          </w:p>
        </w:tc>
        <w:tc>
          <w:tcPr>
            <w:tcW w:w="3982" w:type="dxa"/>
            <w:gridSpan w:val="2"/>
            <w:vAlign w:val="center"/>
          </w:tcPr>
          <w:p w:rsidR="007C0913" w:rsidRDefault="00390D2D">
            <w:pPr>
              <w:widowControl/>
              <w:jc w:val="center"/>
              <w:rPr>
                <w:rFonts w:ascii="仿宋" w:eastAsia="仿宋" w:hAnsi="仿宋" w:cs="仿宋"/>
                <w:kern w:val="0"/>
                <w:sz w:val="24"/>
                <w:szCs w:val="24"/>
              </w:rPr>
            </w:pPr>
            <w:r w:rsidRPr="00390D2D">
              <w:rPr>
                <w:rFonts w:ascii="仿宋" w:eastAsia="仿宋" w:hAnsi="仿宋" w:cs="仿宋" w:hint="eastAsia"/>
                <w:kern w:val="0"/>
                <w:sz w:val="24"/>
                <w:szCs w:val="24"/>
              </w:rPr>
              <w:t>师生</w:t>
            </w:r>
            <w:r>
              <w:rPr>
                <w:rFonts w:ascii="仿宋" w:eastAsia="仿宋" w:hAnsi="仿宋" w:cs="仿宋" w:hint="eastAsia"/>
                <w:kern w:val="0"/>
                <w:sz w:val="24"/>
                <w:szCs w:val="24"/>
              </w:rPr>
              <w:t>党员</w:t>
            </w:r>
            <w:r w:rsidRPr="00390D2D">
              <w:rPr>
                <w:rFonts w:ascii="仿宋" w:eastAsia="仿宋" w:hAnsi="仿宋" w:cs="仿宋" w:hint="eastAsia"/>
                <w:kern w:val="0"/>
                <w:sz w:val="24"/>
                <w:szCs w:val="24"/>
              </w:rPr>
              <w:t>参观长三角G60科创走廊规划展示馆。展馆共分为四大板块：发展历程、科技创新、制度创新以及党建引领。讲解员重点讲解了集成电路、生物医药、人工智能、高端装备等一批重点项目和产业链在长三角G60科创走廊的高质量发展情况。师生深刻感受到科技创新为生活带来的便捷与智慧。</w:t>
            </w:r>
          </w:p>
        </w:tc>
        <w:tc>
          <w:tcPr>
            <w:tcW w:w="1175" w:type="dxa"/>
            <w:vAlign w:val="center"/>
          </w:tcPr>
          <w:p w:rsidR="007C0913" w:rsidRDefault="00E11101">
            <w:pPr>
              <w:widowControl/>
              <w:jc w:val="center"/>
              <w:rPr>
                <w:rFonts w:ascii="仿宋" w:eastAsia="仿宋" w:hAnsi="仿宋" w:cs="仿宋"/>
                <w:kern w:val="0"/>
                <w:sz w:val="24"/>
                <w:szCs w:val="24"/>
              </w:rPr>
            </w:pPr>
            <w:r>
              <w:rPr>
                <w:rFonts w:ascii="仿宋" w:eastAsia="仿宋" w:hAnsi="仿宋" w:cs="仿宋" w:hint="eastAsia"/>
                <w:kern w:val="0"/>
                <w:sz w:val="24"/>
                <w:szCs w:val="24"/>
              </w:rPr>
              <w:t>无</w:t>
            </w:r>
          </w:p>
        </w:tc>
      </w:tr>
      <w:tr w:rsidR="007C0913">
        <w:trPr>
          <w:trHeight w:hRule="exact" w:val="567"/>
          <w:jc w:val="center"/>
        </w:trPr>
        <w:tc>
          <w:tcPr>
            <w:tcW w:w="1355" w:type="dxa"/>
            <w:vAlign w:val="center"/>
          </w:tcPr>
          <w:p w:rsidR="007C0913" w:rsidRDefault="007C0913">
            <w:pPr>
              <w:widowControl/>
              <w:jc w:val="center"/>
              <w:rPr>
                <w:rFonts w:ascii="仿宋" w:eastAsia="仿宋" w:hAnsi="仿宋" w:cs="仿宋"/>
                <w:kern w:val="0"/>
                <w:sz w:val="24"/>
                <w:szCs w:val="24"/>
              </w:rPr>
            </w:pPr>
          </w:p>
        </w:tc>
        <w:tc>
          <w:tcPr>
            <w:tcW w:w="1185" w:type="dxa"/>
            <w:vAlign w:val="center"/>
          </w:tcPr>
          <w:p w:rsidR="007C0913" w:rsidRDefault="007C0913">
            <w:pPr>
              <w:widowControl/>
              <w:jc w:val="center"/>
              <w:rPr>
                <w:rFonts w:ascii="仿宋" w:eastAsia="仿宋" w:hAnsi="仿宋" w:cs="仿宋"/>
                <w:color w:val="FF0000"/>
                <w:kern w:val="0"/>
                <w:sz w:val="24"/>
                <w:szCs w:val="24"/>
              </w:rPr>
            </w:pPr>
          </w:p>
        </w:tc>
        <w:tc>
          <w:tcPr>
            <w:tcW w:w="900" w:type="dxa"/>
            <w:vAlign w:val="center"/>
          </w:tcPr>
          <w:p w:rsidR="007C0913" w:rsidRDefault="007C0913">
            <w:pPr>
              <w:widowControl/>
              <w:jc w:val="center"/>
              <w:rPr>
                <w:rFonts w:ascii="仿宋" w:eastAsia="仿宋" w:hAnsi="仿宋" w:cs="仿宋"/>
                <w:color w:val="FF0000"/>
                <w:kern w:val="0"/>
                <w:sz w:val="24"/>
                <w:szCs w:val="24"/>
              </w:rPr>
            </w:pPr>
          </w:p>
        </w:tc>
        <w:tc>
          <w:tcPr>
            <w:tcW w:w="1223" w:type="dxa"/>
            <w:vAlign w:val="center"/>
          </w:tcPr>
          <w:p w:rsidR="007C0913" w:rsidRDefault="007C0913">
            <w:pPr>
              <w:widowControl/>
              <w:jc w:val="center"/>
              <w:rPr>
                <w:rFonts w:ascii="仿宋" w:eastAsia="仿宋" w:hAnsi="仿宋" w:cs="仿宋"/>
                <w:color w:val="FF0000"/>
                <w:kern w:val="0"/>
                <w:sz w:val="24"/>
                <w:szCs w:val="24"/>
              </w:rPr>
            </w:pPr>
          </w:p>
        </w:tc>
        <w:tc>
          <w:tcPr>
            <w:tcW w:w="3982" w:type="dxa"/>
            <w:gridSpan w:val="2"/>
            <w:vAlign w:val="center"/>
          </w:tcPr>
          <w:p w:rsidR="007C0913" w:rsidRDefault="007C0913">
            <w:pPr>
              <w:widowControl/>
              <w:jc w:val="center"/>
              <w:rPr>
                <w:rFonts w:ascii="仿宋" w:eastAsia="仿宋" w:hAnsi="仿宋" w:cs="仿宋"/>
                <w:color w:val="FF0000"/>
                <w:kern w:val="0"/>
                <w:sz w:val="24"/>
                <w:szCs w:val="24"/>
              </w:rPr>
            </w:pPr>
          </w:p>
        </w:tc>
        <w:tc>
          <w:tcPr>
            <w:tcW w:w="1175" w:type="dxa"/>
            <w:vAlign w:val="center"/>
          </w:tcPr>
          <w:p w:rsidR="007C0913" w:rsidRDefault="007C0913">
            <w:pPr>
              <w:widowControl/>
              <w:jc w:val="center"/>
              <w:rPr>
                <w:rFonts w:ascii="仿宋" w:eastAsia="仿宋" w:hAnsi="仿宋" w:cs="仿宋"/>
                <w:color w:val="FF0000"/>
                <w:kern w:val="0"/>
                <w:sz w:val="24"/>
                <w:szCs w:val="24"/>
              </w:rPr>
            </w:pPr>
          </w:p>
        </w:tc>
      </w:tr>
    </w:tbl>
    <w:p w:rsidR="007C0913" w:rsidRDefault="00E11101">
      <w:pPr>
        <w:widowControl/>
        <w:spacing w:line="400" w:lineRule="exact"/>
        <w:jc w:val="left"/>
        <w:rPr>
          <w:rFonts w:ascii="仿宋_GB2312" w:eastAsia="仿宋_GB2312" w:hAnsi="Arial" w:cs="Arial"/>
          <w:kern w:val="0"/>
          <w:sz w:val="22"/>
          <w:szCs w:val="24"/>
        </w:rPr>
      </w:pPr>
      <w:r>
        <w:rPr>
          <w:rFonts w:ascii="仿宋_GB2312" w:eastAsia="仿宋_GB2312" w:hAnsi="Arial" w:cs="Arial" w:hint="eastAsia"/>
          <w:kern w:val="0"/>
          <w:sz w:val="24"/>
          <w:szCs w:val="24"/>
        </w:rPr>
        <w:t xml:space="preserve">                        </w:t>
      </w:r>
    </w:p>
    <w:p w:rsidR="007C0913" w:rsidRDefault="00E11101">
      <w:pPr>
        <w:widowControl/>
        <w:spacing w:line="400" w:lineRule="exact"/>
        <w:jc w:val="left"/>
        <w:rPr>
          <w:rFonts w:ascii="仿宋_GB2312" w:eastAsia="仿宋_GB2312" w:hAnsi="Arial" w:cs="Arial"/>
          <w:b/>
          <w:bCs/>
          <w:kern w:val="0"/>
          <w:sz w:val="22"/>
          <w:szCs w:val="24"/>
        </w:rPr>
      </w:pPr>
      <w:r>
        <w:rPr>
          <w:rFonts w:ascii="仿宋_GB2312" w:eastAsia="仿宋_GB2312" w:hAnsi="Arial" w:cs="Arial" w:hint="eastAsia"/>
          <w:b/>
          <w:bCs/>
          <w:kern w:val="0"/>
          <w:sz w:val="22"/>
          <w:szCs w:val="24"/>
        </w:rPr>
        <w:t>备注：标红部分为填写示例；此表请于当月</w:t>
      </w:r>
      <w:r>
        <w:rPr>
          <w:rFonts w:ascii="仿宋_GB2312" w:eastAsia="仿宋_GB2312" w:hAnsi="Arial" w:cs="Arial" w:hint="eastAsia"/>
          <w:b/>
          <w:bCs/>
          <w:kern w:val="0"/>
          <w:sz w:val="22"/>
          <w:szCs w:val="24"/>
        </w:rPr>
        <w:t>30</w:t>
      </w:r>
      <w:r>
        <w:rPr>
          <w:rFonts w:ascii="仿宋_GB2312" w:eastAsia="仿宋_GB2312" w:hAnsi="Arial" w:cs="Arial" w:hint="eastAsia"/>
          <w:b/>
          <w:bCs/>
          <w:kern w:val="0"/>
          <w:sz w:val="22"/>
          <w:szCs w:val="24"/>
        </w:rPr>
        <w:t>日前上传本单位党务公开网</w:t>
      </w:r>
    </w:p>
    <w:p w:rsidR="007C0913" w:rsidRDefault="007C0913"/>
    <w:sectPr w:rsidR="007C09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101" w:rsidRDefault="00E11101" w:rsidP="00575041">
      <w:r>
        <w:separator/>
      </w:r>
    </w:p>
  </w:endnote>
  <w:endnote w:type="continuationSeparator" w:id="0">
    <w:p w:rsidR="00E11101" w:rsidRDefault="00E11101" w:rsidP="0057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101" w:rsidRDefault="00E11101" w:rsidP="00575041">
      <w:r>
        <w:separator/>
      </w:r>
    </w:p>
  </w:footnote>
  <w:footnote w:type="continuationSeparator" w:id="0">
    <w:p w:rsidR="00E11101" w:rsidRDefault="00E11101" w:rsidP="00575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yZTAwYzczNmRhY2JlZTBiYjQ3OWVmMzQ1OWVkMGQifQ=="/>
  </w:docVars>
  <w:rsids>
    <w:rsidRoot w:val="00603C21"/>
    <w:rsid w:val="002C226B"/>
    <w:rsid w:val="00390D2D"/>
    <w:rsid w:val="004A5737"/>
    <w:rsid w:val="00575041"/>
    <w:rsid w:val="00603C21"/>
    <w:rsid w:val="00670F16"/>
    <w:rsid w:val="007727AB"/>
    <w:rsid w:val="007C0913"/>
    <w:rsid w:val="00835F9A"/>
    <w:rsid w:val="009229B2"/>
    <w:rsid w:val="00955B9B"/>
    <w:rsid w:val="00B15413"/>
    <w:rsid w:val="00D22819"/>
    <w:rsid w:val="00E11101"/>
    <w:rsid w:val="2B986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83605"/>
  <w15:docId w15:val="{2FF28A78-DEF9-4E4B-9F34-6B444AE3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rFonts w:ascii="Calibri" w:eastAsia="宋体" w:hAnsi="Calibri" w:cs="Times New Roman"/>
      <w:sz w:val="18"/>
      <w:szCs w:val="18"/>
    </w:rPr>
  </w:style>
  <w:style w:type="character" w:customStyle="1" w:styleId="a4">
    <w:name w:val="页脚 字符"/>
    <w:basedOn w:val="a0"/>
    <w:link w:val="a3"/>
    <w:autoRedefine/>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T.Y.Liu</dc:creator>
  <cp:lastModifiedBy>T.Y.Liu</cp:lastModifiedBy>
  <cp:revision>6</cp:revision>
  <dcterms:created xsi:type="dcterms:W3CDTF">2020-03-29T02:39:00Z</dcterms:created>
  <dcterms:modified xsi:type="dcterms:W3CDTF">2024-12-04T08:52:00Z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24F2C53F44774D38B57DC32BF3C2AFE4_12</vt:lpwstr>
  </property>
</Properties>
</file>